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0"/>
          <w:szCs w:val="20"/>
        </w:rPr>
        <w:t xml:space="preserve">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HỢP ĐỒNG DỊCH VỤ</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left"/>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Thương mại số 36/2005/QH11 nếu hoạt động thuộc phạm vi điều chỉnh;</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nhu cầu sử dụng và khả năng cung cấp dịch vụ của các bên.</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left"/>
      </w:pPr>
      <w:r>
        <w:rPr>
          <w:rFonts w:ascii="Times New Roman" w:cs="Times New Roman" w:eastAsia="Times New Roman" w:hAnsi="Times New Roman"/>
          <w:b/>
          <w:bCs/>
          <w:i w:val="false"/>
          <w:iCs w:val="false"/>
          <w:sz w:val="26"/>
          <w:szCs w:val="26"/>
        </w:rPr>
        <w:t xml:space="preserve">BÊN CUNG CẤP DỊCH VỤ:</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A”)</w:t>
      </w:r>
    </w:p>
    <w:p>
      <w:pPr>
        <w:spacing w:after="0" w:before="0" w:line="312"/>
        <w:jc w:val="left"/>
      </w:pPr>
      <w:r>
        <w:rPr>
          <w:rFonts w:ascii="Times New Roman" w:cs="Times New Roman" w:eastAsia="Times New Roman" w:hAnsi="Times New Roman"/>
          <w:b/>
          <w:bCs/>
          <w:i w:val="false"/>
          <w:iCs w:val="false"/>
          <w:sz w:val="26"/>
          <w:szCs w:val="26"/>
        </w:rPr>
        <w:t xml:space="preserve">BÊN SỬ DỤNG DỊCH VỤ:</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thỏa thuận trên tinh thần tự nguyện, bình đẳng và thiện chí, các bên thống nhất ký kết hợp đồng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 PHẠM VI DỊCH VỤ</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dịch vụ, công việc, phạm vi bao gồm/không bao gồm, giả định và đầu vào do khách hàng cung cấp ghi tại phụ lục. Công việc ngoài phạm vi phải được báo giá và chấp thuận trước.</w:t>
      </w:r>
    </w:p>
    <w:p>
      <w:pPr>
        <w:spacing w:after="0" w:before="0" w:line="312"/>
        <w:jc w:val="left"/>
      </w:pPr>
      <w:r>
        <w:rPr>
          <w:rFonts w:ascii="Times New Roman" w:cs="Times New Roman" w:eastAsia="Times New Roman" w:hAnsi="Times New Roman"/>
          <w:b/>
          <w:bCs/>
          <w:i w:val="false"/>
          <w:iCs w:val="false"/>
          <w:sz w:val="26"/>
          <w:szCs w:val="26"/>
        </w:rPr>
        <w:t xml:space="preserve">ĐIỀU 2. SẢN PHẨM BÀN GIAO VÀ NGHIỆM THU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Sản phẩm, định dạng, tiêu chí chất lượng và thời hạn bàn giao: .............. . Bên sử dụng dịch vụ phản hồi trong .............. ngày làm việc; nếu có lỗi, nêu rõ yêu cầu sửa và căn cứ đối chiếu.</w:t>
      </w:r>
    </w:p>
    <w:p>
      <w:pPr>
        <w:spacing w:after="0" w:before="0" w:line="312"/>
        <w:jc w:val="left"/>
      </w:pPr>
      <w:r>
        <w:rPr>
          <w:rFonts w:ascii="Times New Roman" w:cs="Times New Roman" w:eastAsia="Times New Roman" w:hAnsi="Times New Roman"/>
          <w:b/>
          <w:bCs/>
          <w:i w:val="false"/>
          <w:iCs w:val="false"/>
          <w:sz w:val="26"/>
          <w:szCs w:val="26"/>
        </w:rPr>
        <w:t xml:space="preserve">ĐIỀU 3. TIẾN ĐỘ VÀ PHỐI HỢP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Mốc thực hiện, đầu mối và trách nhiệm cung cấp thông tin: .............. . Tiến độ được điều chỉnh tương ứng khi một bên chậm cung cấp dữ liệu hoặc phê duyệt, sau khi bên kia thông báo bằng văn bản.</w:t>
      </w:r>
    </w:p>
    <w:p>
      <w:pPr>
        <w:spacing w:after="0" w:before="0" w:line="312"/>
        <w:jc w:val="left"/>
      </w:pPr>
      <w:r>
        <w:rPr>
          <w:rFonts w:ascii="Times New Roman" w:cs="Times New Roman" w:eastAsia="Times New Roman" w:hAnsi="Times New Roman"/>
          <w:b/>
          <w:bCs/>
          <w:i w:val="false"/>
          <w:iCs w:val="false"/>
          <w:sz w:val="26"/>
          <w:szCs w:val="26"/>
        </w:rPr>
        <w:t xml:space="preserve">ĐIỀU 4. PHÍ DỊCH VỤ VÀ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Phí dịch vụ .............. đồng; thuế và chi phí phát sinh được ghi rõ. Thanh toán theo các đợt .............. sau khi đáp ứng điều kiện nghiệm thu/hồ sơ đã thỏa thuận.</w:t>
      </w:r>
    </w:p>
    <w:p>
      <w:pPr>
        <w:spacing w:after="0" w:before="0" w:line="312"/>
        <w:jc w:val="left"/>
      </w:pPr>
      <w:r>
        <w:rPr>
          <w:rFonts w:ascii="Times New Roman" w:cs="Times New Roman" w:eastAsia="Times New Roman" w:hAnsi="Times New Roman"/>
          <w:b/>
          <w:bCs/>
          <w:i w:val="false"/>
          <w:iCs w:val="false"/>
          <w:sz w:val="26"/>
          <w:szCs w:val="26"/>
        </w:rPr>
        <w:t xml:space="preserve">ĐIỀU 5. NGHĨA VỤ BÊN CUNG CẤP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Thực hiện dịch vụ với năng lực chuyên môn phù hợp, tuân thủ phạm vi và tiến độ; bảo mật dữ liệu; thông báo rủi ro và sửa lỗi thuộc trách nhiệm trong thời hạn đã thống nhất.</w:t>
      </w:r>
    </w:p>
    <w:p>
      <w:pPr>
        <w:spacing w:after="0" w:before="0" w:line="312"/>
        <w:jc w:val="left"/>
      </w:pPr>
      <w:r>
        <w:rPr>
          <w:rFonts w:ascii="Times New Roman" w:cs="Times New Roman" w:eastAsia="Times New Roman" w:hAnsi="Times New Roman"/>
          <w:b/>
          <w:bCs/>
          <w:i w:val="false"/>
          <w:iCs w:val="false"/>
          <w:sz w:val="26"/>
          <w:szCs w:val="26"/>
        </w:rPr>
        <w:t xml:space="preserve">ĐIỀU 6. NGHĨA VỤ BÊN SỬ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Cung cấp dữ liệu chính xác, quyền truy cập và phản hồi đúng hạn; cử đầu mối phối hợp; thanh toán đầy đủ; bảo đảm quyền sử dụng hợp pháp đối với tài liệu do mình cung cấp.</w:t>
      </w:r>
    </w:p>
    <w:p>
      <w:pPr>
        <w:spacing w:after="0" w:before="0" w:line="312"/>
        <w:jc w:val="left"/>
      </w:pPr>
      <w:r>
        <w:rPr>
          <w:rFonts w:ascii="Times New Roman" w:cs="Times New Roman" w:eastAsia="Times New Roman" w:hAnsi="Times New Roman"/>
          <w:b/>
          <w:bCs/>
          <w:i w:val="false"/>
          <w:iCs w:val="false"/>
          <w:sz w:val="26"/>
          <w:szCs w:val="26"/>
        </w:rPr>
        <w:t xml:space="preserve">ĐIỀU 7. BẢO MẬT VÀ DỮ LIỆU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Thông tin chỉ được sử dụng để thực hiện dịch vụ; quyền truy cập giới hạn theo nhu cầu. Việc xử lý dữ liệu cá nhân, chuyển dữ liệu hoặc lưu trữ phải tuân thủ pháp luật áp dụng và thỏa thuận cụ thể.</w:t>
      </w:r>
    </w:p>
    <w:p>
      <w:pPr>
        <w:spacing w:after="0" w:before="0" w:line="312"/>
        <w:jc w:val="left"/>
      </w:pPr>
      <w:r>
        <w:rPr>
          <w:rFonts w:ascii="Times New Roman" w:cs="Times New Roman" w:eastAsia="Times New Roman" w:hAnsi="Times New Roman"/>
          <w:b/>
          <w:bCs/>
          <w:i w:val="false"/>
          <w:iCs w:val="false"/>
          <w:sz w:val="26"/>
          <w:szCs w:val="26"/>
        </w:rPr>
        <w:t xml:space="preserve">ĐIỀU 8. QUYỀN SỞ HỮU TRÍ TUỆ</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Quyền đối với tài liệu có sẵn của mỗi bên vẫn thuộc chủ sở hữu. Quyền sử dụng/chuyển giao sản phẩm tạo ra theo dịch vụ, phạm vi, thời điểm và điều kiện thanh toán được xác định tại phụ lục.</w:t>
      </w:r>
    </w:p>
    <w:p>
      <w:pPr>
        <w:spacing w:after="0" w:before="0" w:line="312"/>
        <w:jc w:val="left"/>
      </w:pPr>
      <w:r>
        <w:rPr>
          <w:rFonts w:ascii="Times New Roman" w:cs="Times New Roman" w:eastAsia="Times New Roman" w:hAnsi="Times New Roman"/>
          <w:b/>
          <w:bCs/>
          <w:i w:val="false"/>
          <w:iCs w:val="false"/>
          <w:sz w:val="26"/>
          <w:szCs w:val="26"/>
        </w:rPr>
        <w:t xml:space="preserve">ĐIỀU 9. SỬA LỖI, VI PHẠM VÀ BỒI THƯỜNG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Phạm vi số lần chỉnh sửa, thời gian khắc phục và cách xử lý yêu cầu ngoài phạm vi: .............. . Phạt vi phạm và bồi thường thực hiện theo thỏa thuận phù hợp pháp luật và trên cơ sở chứng cứ.</w:t>
      </w:r>
    </w:p>
    <w:p>
      <w:pPr>
        <w:spacing w:after="0" w:before="0" w:line="312"/>
        <w:jc w:val="left"/>
      </w:pPr>
      <w:r>
        <w:rPr>
          <w:rFonts w:ascii="Times New Roman" w:cs="Times New Roman" w:eastAsia="Times New Roman" w:hAnsi="Times New Roman"/>
          <w:b/>
          <w:bCs/>
          <w:i w:val="false"/>
          <w:iCs w:val="false"/>
          <w:sz w:val="26"/>
          <w:szCs w:val="26"/>
        </w:rPr>
        <w:t xml:space="preserve">ĐIỀU 10. TẠM NGỪNG, CHẤM DỨT VÀ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có thể chấm dứt theo thỏa thuận hoặc căn cứ pháp luật; đối soát phần dịch vụ đã thực hiện, chi phí hợp lý và tài liệu cần bàn giao. Tranh chấp ưu tiên thương lượng, sau đó giải quyết tại cơ quan có thẩm quyền.</w:t>
      </w:r>
    </w:p>
    <w:p>
      <w:pPr>
        <w:spacing w:after="0" w:before="0" w:line="312"/>
        <w:jc w:val="left"/>
      </w:pPr>
      <w:r>
        <w:rPr>
          <w:rFonts w:ascii="Times New Roman" w:cs="Times New Roman" w:eastAsia="Times New Roman" w:hAnsi="Times New Roman"/>
          <w:b/>
          <w:bCs/>
          <w:i w:val="false"/>
          <w:iCs w:val="false"/>
          <w:sz w:val="26"/>
          <w:szCs w:val="26"/>
        </w:rPr>
        <w:t xml:space="preserve">ĐIỀU 11.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 phụ lục phạm vi, tiến độ, phí và biên bản nghiệm thu là bộ phận không tách rời.</w:t>
      </w:r>
    </w:p>
    <w:p>
      <w:pPr>
        <w:spacing w:after="0" w:before="0" w:line="312"/>
        <w:jc w:val="left"/>
      </w:pPr>
      <w:r>
        <w:rPr>
          <w:rFonts w:ascii="Times New Roman" w:cs="Times New Roman" w:eastAsia="Times New Roman" w:hAnsi="Times New Roman"/>
          <w:b/>
          <w:bCs/>
          <w:i w:val="false"/>
          <w:iCs w:val="false"/>
          <w:sz w:val="26"/>
          <w:szCs w:val="26"/>
        </w:rPr>
        <w:t xml:space="preserve">ĐIỀU KHOẢN CHUNG VỀ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ngày .............., được lập thành .............. bản có giá trị như nhau; mỗi bên giữ .............. bản. Các phụ lục, biên bản và tài liệu được hai bên xác nhận hợp lệ là bộ phận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của mình, đồng ý ký kết và cam kết thực hiện Hợp đồng.</w:t>
      </w:r>
    </w:p>
    <w:p>
      <w:pPr>
        <w:spacing w:after="0" w:before="0" w:line="312"/>
        <w:jc w:val="left"/>
      </w:pPr>
      <w:r>
        <w:rPr>
          <w:rFonts w:ascii="Times New Roman" w:cs="Times New Roman" w:eastAsia="Times New Roman" w:hAnsi="Times New Roman"/>
          <w:b/>
          <w:bCs/>
          <w:i w:val="false"/>
          <w:iCs w:val="false"/>
          <w:sz w:val="26"/>
          <w:szCs w:val="26"/>
        </w:rPr>
        <w:t xml:space="preserve">ĐẠI DIỆN BÊN A　ĐẠI DIỆN BÊN B</w:t>
      </w:r>
    </w:p>
    <w:p>
      <w:pPr>
        <w:spacing w:after="0" w:before="0" w:line="312"/>
        <w:jc w:val="both"/>
      </w:pPr>
      <w:r>
        <w:rPr>
          <w:rFonts w:ascii="Times New Roman" w:cs="Times New Roman" w:eastAsia="Times New Roman" w:hAnsi="Times New Roman"/>
          <w:b w:val="false"/>
          <w:bCs w:val="false"/>
          <w:i/>
          <w:iCs/>
          <w:sz w:val="22"/>
          <w:szCs w:val="22"/>
        </w:rPr>
        <w:t xml:space="preserve">(Ký, ghi rõ họ tên và đóng dấu)　(Ký, ghi rõ họ tên và đóng dấu)</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2026-11-08T14:00:27.586Z</dcterms:created>
  <dcterms:modified xsi:type="dcterms:W3CDTF">2026-11-08T14:00:27.586Z</dcterms:modified>
</cp:coreProperties>
</file>

<file path=docProps/custom.xml><?xml version="1.0" encoding="utf-8"?>
<Properties xmlns="http://schemas.openxmlformats.org/officeDocument/2006/custom-properties" xmlns:vt="http://schemas.openxmlformats.org/officeDocument/2006/docPropsVTypes"/>
</file>