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DỊCH VỤ QUẢNG CÁO</w:t>
      </w:r>
    </w:p>
    <w:p>
      <w:pPr>
        <w:spacing w:after="0" w:before="0" w:line="312"/>
        <w:jc w:val="center"/>
      </w:pPr>
      <w:r>
        <w:rPr>
          <w:rFonts w:ascii="Times New Roman" w:cs="Times New Roman" w:eastAsia="Times New Roman" w:hAnsi="Times New Roman"/>
          <w:b w:val="false"/>
          <w:bCs w:val="false"/>
          <w:i/>
          <w:iCs/>
          <w:sz w:val="26"/>
          <w:szCs w:val="26"/>
        </w:rPr>
        <w:t xml:space="preserve">Số………/……/HĐDVQC</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2015;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Thương mại 2005;</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Luật Quảng cáo số 16/2012/QH13, được sửa đổi, bổ sung bởi Luật số 75/2025/QH15 có hiệu lực từ 01/01/2026; Nghị định số 342/2025/NĐ-CP có hiệu lực từ 15/02/2026; Luật Bảo vệ dữ liệu cá nhân số 91/2025/QH15 có hiệu lực từ 01/01/2026 khi xử lý dữ liệu cá nhân;</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và khả năng của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 Sinh năm: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CCCD/CMND/CCCD/Hộ chiếu số: …………… do ………….. cấp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Hộ khẩu thường trú tại: ……………………………………………………………</w:t>
      </w:r>
    </w:p>
    <w:p>
      <w:pPr>
        <w:spacing w:after="0" w:before="0" w:line="312"/>
        <w:jc w:val="both"/>
      </w:pPr>
      <w:r>
        <w:rPr>
          <w:rFonts w:ascii="Times New Roman" w:cs="Times New Roman" w:eastAsia="Times New Roman" w:hAnsi="Times New Roman"/>
          <w:b/>
          <w:bCs/>
          <w:i w:val="false"/>
          <w:iCs w:val="false"/>
          <w:sz w:val="26"/>
          <w:szCs w:val="26"/>
        </w:rPr>
        <w:t xml:space="preserve">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 Sinh năm: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CCCD/CMND/CCCD số: ………… do ………………… cấp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Hộ khẩu thường trú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Website: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bàn bạc, thỏa thuận các bên thống nhất các nội dung sau:</w:t>
      </w:r>
    </w:p>
    <w:p>
      <w:pPr>
        <w:spacing w:after="0" w:before="0" w:line="312"/>
        <w:jc w:val="both"/>
      </w:pPr>
      <w:r>
        <w:rPr>
          <w:rFonts w:ascii="Times New Roman" w:cs="Times New Roman" w:eastAsia="Times New Roman" w:hAnsi="Times New Roman"/>
          <w:b/>
          <w:bCs/>
          <w:i w:val="false"/>
          <w:iCs w:val="false"/>
          <w:sz w:val="26"/>
          <w:szCs w:val="26"/>
        </w:rPr>
        <w:t xml:space="preserve">ĐIỀU 1. NỘI DUNG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thuê Bên B hạng mục sau: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Bên A chịu trách nhiệm đưa ý tưởng kịch bản và các thông tin về sản phẩm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cần quảng cáo cho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Bên B chịu trách nhiệm đưa thông tin review sản phẩm của bên A dưới hình thức tranh ảnh và video và đăng sản phẩm đã sản xuất trên kênh fanpage cá nhân của Bên B ở 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Trước khi đăng, Bên A gửi cho Bên B hồ sơ sản phẩm/dịch vụ, nội dung quảng cáo, tài liệu chứng minh các công dụng được nêu và giấy phép/xác nhận chuyên ngành nếu pháp luật yêu cầu. Bên B chỉ đăng phiên bản nội dung đã được</w:t>
      </w:r>
      <w:r>
        <w:rPr>
          <w:rFonts w:ascii="Times New Roman" w:cs="Times New Roman" w:eastAsia="Times New Roman" w:hAnsi="Times New Roman"/>
          <w:b w:val="false"/>
          <w:bCs w:val="false"/>
          <w:i w:val="false"/>
          <w:iCs w:val="false"/>
          <w:sz w:val="26"/>
          <w:szCs w:val="26"/>
        </w:rPr>
        <w:t xml:space="preserve"> Bên A duyệt bằng email/tin nhắn lưu được. Bên A chịu trách nhiệm về tính hợp pháp và tính chính xác </w:t>
      </w:r>
      <w:r>
        <w:rPr>
          <w:rFonts w:ascii="Times New Roman" w:cs="Times New Roman" w:eastAsia="Times New Roman" w:hAnsi="Times New Roman"/>
          <w:b w:val="false"/>
          <w:bCs w:val="false"/>
          <w:i w:val="false"/>
          <w:iCs w:val="false"/>
          <w:sz w:val="26"/>
          <w:szCs w:val="26"/>
        </w:rPr>
        <w:t xml:space="preserve">của thông tin, tài liệu sản phẩm do mình cung cấp; Bên B chịu trách nhiệm về phần nội dung tự ý thêm/sửa và hành vi đăng tải của mình.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Mô tả sản phẩm quảng</w:t>
      </w:r>
      <w:r>
        <w:rPr>
          <w:rFonts w:ascii="Times New Roman" w:cs="Times New Roman" w:eastAsia="Times New Roman" w:hAnsi="Times New Roman"/>
          <w:b w:val="false"/>
          <w:bCs w:val="false"/>
          <w:i w:val="false"/>
          <w:iCs w:val="false"/>
          <w:sz w:val="26"/>
          <w:szCs w:val="26"/>
        </w:rPr>
        <w:t xml:space="preserve"> cáo: ……; nền tảng/tài khoản đăng: ……; đường dẫn tài khoản: ……; số lượng bài/video: ……; ngày giờ đăng: ……; thời gian duy trì hiển thị tối thiểu: …… ngày; định dạng, thời lượng và hashtag bắt buộc: ……; chỉ số báo cáo (lượt tiếp cận/lượt xem/lượt nhấp nếu nề</w:t>
      </w:r>
      <w:r>
        <w:rPr>
          <w:rFonts w:ascii="Times New Roman" w:cs="Times New Roman" w:eastAsia="Times New Roman" w:hAnsi="Times New Roman"/>
          <w:b w:val="false"/>
          <w:bCs w:val="false"/>
          <w:i w:val="false"/>
          <w:iCs w:val="false"/>
          <w:sz w:val="26"/>
          <w:szCs w:val="26"/>
        </w:rPr>
        <w:t xml:space="preserve">n tảng cung cấp): ……. Bên B gửi ảnh chụp màn hình và đường dẫn sau đăng trong 24 giờ.</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Không được quảng cáo sai sự thật, gây nhầm lẫn, sử dụng hình ảnh/nhạc/tác phẩm hoặc dữ liệu cá nhân khi chưa có quyền hợp pháp. Bên A cấp cho Bên B quyền sử dụng tài liệu</w:t>
      </w:r>
      <w:r>
        <w:rPr>
          <w:rFonts w:ascii="Times New Roman" w:cs="Times New Roman" w:eastAsia="Times New Roman" w:hAnsi="Times New Roman"/>
          <w:b w:val="false"/>
          <w:bCs w:val="false"/>
          <w:i w:val="false"/>
          <w:iCs w:val="false"/>
          <w:sz w:val="26"/>
          <w:szCs w:val="26"/>
        </w:rPr>
        <w:t xml:space="preserve"> nhận diện chỉ trong phạm vi, thời hạn và mục đích của hợp đồng; quyền này không chuyển quyền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nền tảng gỡ bài do vi phạm do Bên A cung cấp, hai bên phối hợp khắc phục và Bên A chịu trách nhiệm đối với phần thông tin sai hoặc thiếu căn c</w:t>
      </w:r>
      <w:r>
        <w:rPr>
          <w:rFonts w:ascii="Times New Roman" w:cs="Times New Roman" w:eastAsia="Times New Roman" w:hAnsi="Times New Roman"/>
          <w:b w:val="false"/>
          <w:bCs w:val="false"/>
          <w:i w:val="false"/>
          <w:iCs w:val="false"/>
          <w:sz w:val="26"/>
          <w:szCs w:val="26"/>
        </w:rPr>
        <w:t xml:space="preserve">ứ. Nếu bài bị gỡ do lỗi của Bên B hoặc Bên B không duy trì hiển thị đúng thời hạn, Bên B phải đăng lại trong 02 ngày làm việc hoặc hoàn lại phần phí tương ứng với hạng mục không thực hiện; phạt vi phạm chỉ áp dụng trong giới hạn pháp luật điều chỉnh giao d</w:t>
      </w:r>
      <w:r>
        <w:rPr>
          <w:rFonts w:ascii="Times New Roman" w:cs="Times New Roman" w:eastAsia="Times New Roman" w:hAnsi="Times New Roman"/>
          <w:b w:val="false"/>
          <w:bCs w:val="false"/>
          <w:i w:val="false"/>
          <w:iCs w:val="false"/>
          <w:sz w:val="26"/>
          <w:szCs w:val="26"/>
        </w:rPr>
        <w:t xml:space="preserve">ịch, và bồi thường cần có căn cứ thiệt hại thực tế.</w:t>
      </w:r>
    </w:p>
    <w:p>
      <w:pPr>
        <w:spacing w:after="0" w:before="0" w:line="312"/>
        <w:jc w:val="both"/>
      </w:pPr>
      <w:r>
        <w:rPr>
          <w:rFonts w:ascii="Times New Roman" w:cs="Times New Roman" w:eastAsia="Times New Roman" w:hAnsi="Times New Roman"/>
          <w:b/>
          <w:bCs/>
          <w:i w:val="false"/>
          <w:iCs w:val="false"/>
          <w:sz w:val="26"/>
          <w:szCs w:val="26"/>
        </w:rPr>
        <w:t xml:space="preserve">ĐIỀU 2. GIÁ TRỊ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2.1 Giá trị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Chi phí cho việc thực hiện nội dung công việc nêu tại Điều 1 của Hợp đồng này là: …………. VNĐ (Bằng chữ: …………………….. đồng chẵn).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2.2. Phương thích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sẽ thanh toán cho Bên B bằng phương thức chuyển khoản theo thông tin bên dưới và chia làm hai đợt: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Đợt 1: Bên A thanh toán trước ….% giá trị hợp đồng ngay sau khi 2 bên ký kết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Đợt 2: Bên A thanh toán ……..% còn lại trong vòng ……… ngày làm việc sau khi bên B đăng tải thành công sản phẩm review lên trang fanpage cá nhân.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Thông tin tài khoản: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STK: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Chủ tài khoản: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Ngân hàng: ……………….…………………..</w:t>
      </w:r>
    </w:p>
    <w:p>
      <w:pPr>
        <w:spacing w:after="0" w:before="0" w:line="312"/>
        <w:jc w:val="both"/>
      </w:pPr>
      <w:r>
        <w:rPr>
          <w:rFonts w:ascii="Times New Roman" w:cs="Times New Roman" w:eastAsia="Times New Roman" w:hAnsi="Times New Roman"/>
          <w:b/>
          <w:bCs/>
          <w:i w:val="false"/>
          <w:iCs w:val="false"/>
          <w:sz w:val="26"/>
          <w:szCs w:val="26"/>
        </w:rPr>
        <w:t xml:space="preserve">ĐIỀU 3. THỜI HẠN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kể từ thời điểm hai bên ký hợp đồng cho đến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thời hạn hợp đồng, bên B phải đăng tải và cho hiển thị hình ảnh và video review sản phẩm của bên A trên fanpage cá nhân của Bên B. Trong mọi trường hợp Bên B không được xóa bài review sản phẩm của Bên A, trừ trường hợp bên A hoặc sản phẩm của bên A vi phạm pháp luật hay quy định khác.</w:t>
      </w:r>
    </w:p>
    <w:p>
      <w:pPr>
        <w:spacing w:after="0" w:before="0" w:line="312"/>
        <w:jc w:val="both"/>
      </w:pPr>
      <w:r>
        <w:rPr>
          <w:rFonts w:ascii="Times New Roman" w:cs="Times New Roman" w:eastAsia="Times New Roman" w:hAnsi="Times New Roman"/>
          <w:b/>
          <w:bCs/>
          <w:i w:val="false"/>
          <w:iCs w:val="false"/>
          <w:sz w:val="26"/>
          <w:szCs w:val="26"/>
        </w:rPr>
        <w:t xml:space="preserve">ĐIỀU 4. QUYỀN VÀ TRÁCH NHIỆM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Tráchnhiệm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Thanh toán đúng thời hạn và đầy đủ giá trị Hợp đồng theo Điều 2 của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Cung cấp thông tin trung thực, chính xác về thông tin của sản phẩm và chịu trách nhiệm về các thông tin do mình cung cấp cho bên B. Nếu có bất kỳ thông tin sai lệch nào làm ảnh hưởng trực tiếp đến bên B thì phải hoàn toàn chịu trách nhiệm.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Nếu có tranh chấp về nhãn hiệu, bản quyền… sản phẩm của bên A thì bên A phải hoàn toàn tự chịu trách nhiệm.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Kịp thời thông báo những thay đổi trong nội dung sản phẩm, trong những bài review cho bên B. Nếu vi phạm thì bên B không chịu trách nhiệm.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Bồi thường thiệt hại cho Bên B nếu vi phạm các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Có quyền sở hữu hình ảnh và video review sản phẩm mà bên B đã sản xuất cho Bên A bao gồm việc đăng lại trên trang fanpage cá nhân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Có quyền kiểm tra, giám sát việc thực hiện hợp đồng của bên B theo các thỏa thuận đã ký kết.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Có quyền yêu cầu bên B báo cáo tiến độ thực hiện nội dung thỏa thuận đã ký kết.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Có quyền yêu cầu Bên B bồi thường thiệt hại nếu bên B vi phạm thỏa thuận của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5. QUYỀN VÀ TRÁCH NHIỆM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Đảm bảo việc đưa sản phẩm cho bên A trước ngày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Không sử dụng hình ảnh và video review sản phẩm thuộc quyền sở hữu của Bên A khi chưa được Bên A đồng ý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Bên B cam kết không xóa bài viết review trên fanpage cá nhân trong suốt thời gian thực hiện hợp đồng. (Trừ trường hợp bất khả kháng do sản phẩm hoặc bên A có hành vi vi phạm pháp luật, gây ảnh hưởng tới hình ảnh và tên tuổi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Bồi thường thiệt hại cho Bên A nếu vi phạm các thỏa thuận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Báo cáo cho bên A tiến độ công việc mà bên B đang thực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Quyền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Yêu cầu Bên A thanh toán đúng hạn theo quy định tại Điều 2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Được nhận chi phí sử dụng hình ảnh mà Bên A đã sử dụng đăng trên fanpage cá nhân của Bên A với mức phí thỏa thuận cố định nêu trên.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Yêu cầu bên A cung cấp đầy đủ giấy tờ pháp lý của sản phẩm trước khi thực hiện sản xuất hình ảnh, video review. Nếu nội dung của bên A yêu cầu vi phạm pháp luật hoặc thông tin về sản phẩm vi phạm bản quyền, nhãn hiệu… thì bên B được quyền từ chối thực hiện theo thỏa thuận.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Được bên A hỗ trợ về truyền thông và cùng khắc phục những scandal liên quan tới sản phẩm hoặc Công ty gây ảnh hưởng đến hình ảnh và danh dự của cả 2 bên (nếu có).</w:t>
      </w:r>
    </w:p>
    <w:p>
      <w:pPr>
        <w:spacing w:after="0" w:before="0" w:line="312"/>
        <w:jc w:val="both"/>
      </w:pPr>
      <w:r>
        <w:rPr>
          <w:rFonts w:ascii="Times New Roman" w:cs="Times New Roman" w:eastAsia="Times New Roman" w:hAnsi="Times New Roman"/>
          <w:b/>
          <w:bCs/>
          <w:i w:val="false"/>
          <w:iCs w:val="false"/>
          <w:sz w:val="26"/>
          <w:szCs w:val="26"/>
        </w:rPr>
        <w:t xml:space="preserve">ĐIỀU 6. PHẠT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Không thực hiện thanh toán đúng hạn cho bên B như cam kết sẽ phải trả lãi suất quá hạn cho phần vi phạm theo quy định về lãi suất của Ngân hàng ………………………. và chịu trách nhiệm trước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Không đảm bảo việc đăng hình ảnh, video trên fanpage cá nhân thì chịu phạt ……..% giá trị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7. CÁC TRƯỜNG HỢP ĐƠN PHƯƠNG CHẤM DỨT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Không thực hiện thanh toán đúng hạn cho Bên B theo quy định tại 2.2 Điều 2 Hợp đồng thì Bên B có quyền đơn phương chấm dứt Hợp đồng đồng thời có quyền yêu cầu Bên A phải thực hiện nghĩa vụ trả tiền theo đúng quy định tại Điều 2.2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Trừ trường hợp bất khả kháng như: Fanpage cá nhân bị mất hoặc bị hack, hình ảnh, video gây ảnh hưởng tới việc bảo đảm về thuần phong mỹ tục của Việt Nam, gây ảnh hưởng xấu tới cộng đồng, video hoặc fanpage cá nhân bị hacker report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Nếu bên B không đảm bảo việc đăng hình ảnh, video lên fanpage cá nhân theo cam kết thì Bên A có quyền đơn phương chấm dứt Hợp đồng đồng thời yêu cầu Bên B chịu phạt vi phạm và Bồi thường thiệt hại theo các thỏa thuận trong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8. ĐIỀU KHOẢN CUỐI CÙNG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Hợp đồng này có hiệu lực kể từ thời điểm các bên ký kết. Mọi sửa đổi bổ sung phải được cả hai bên lập thành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Trong quá trình thực hiện Hợp đồng mà phát sinh tranh chấp, các bên cùng nhau thương lượng giải quyết trên nguyên tắc tôn trọng quyền lợi của nhau; Trong trường hợp không giải quyết được, thì một trong hai bên có quyền khởi kiện để yêu cầu Tòa án có thẩm quyền giải quyết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Hai bên đều đã tự đọc lại toàn bộ nội dung của Hợp đồng này, đã hiểu và đồng ý với toàn bộ nội dung ghi trong Hợp đồng, không có điều gì vướng mắc. Bên A, bên B đã tự nguyện ký tên/đóng dấu/điểm chỉ vào Hợp đồng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được lập thành …… bản có giá trị pháp lý như nhau, mỗi bên giữ …. bản làm bằng chứng.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2026-11-08T14:00:47.602Z</dcterms:created>
  <dcterms:modified xsi:type="dcterms:W3CDTF">2026-11-08T14:00:47.603Z</dcterms:modified>
</cp:coreProperties>
</file>

<file path=docProps/custom.xml><?xml version="1.0" encoding="utf-8"?>
<Properties xmlns="http://schemas.openxmlformats.org/officeDocument/2006/custom-properties" xmlns:vt="http://schemas.openxmlformats.org/officeDocument/2006/docPropsVTypes"/>
</file>