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GIA CÔNG</w:t>
      </w:r>
    </w:p>
    <w:p>
      <w:pPr>
        <w:spacing w:after="0" w:before="0" w:line="312"/>
        <w:ind w:firstLine="567"/>
        <w:jc w:val="center"/>
      </w:pPr>
      <w:r>
        <w:rPr>
          <w:rFonts w:ascii="Times New Roman" w:cs="Times New Roman" w:eastAsia="Times New Roman" w:hAnsi="Times New Roman"/>
          <w:b w:val="false"/>
          <w:bCs w:val="false"/>
          <w:i/>
          <w:iCs/>
          <w:sz w:val="26"/>
          <w:szCs w:val="26"/>
        </w:rPr>
        <w:t xml:space="preserve">Số: …</w:t>
      </w:r>
    </w:p>
    <w:p>
      <w:pPr>
        <w:spacing w:after="0" w:before="0" w:line="312"/>
        <w:ind w:firstLine="567"/>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ngày 24/11/2015;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(nếu giao dịch thuộc phạm vi điều chỉnh của Luật Thương mại);</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và khả năng thực tế của các bên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chúng tôi gồm có:</w:t>
      </w:r>
    </w:p>
    <w:p>
      <w:pPr>
        <w:spacing w:after="0" w:before="0" w:line="312"/>
        <w:jc w:val="center"/>
      </w:pPr>
      <w:r>
        <w:rPr>
          <w:rFonts w:ascii="Times New Roman" w:cs="Times New Roman" w:eastAsia="Times New Roman" w:hAnsi="Times New Roman"/>
          <w:b/>
          <w:bCs/>
          <w:i w:val="false"/>
          <w:iCs w:val="false"/>
          <w:sz w:val="26"/>
          <w:szCs w:val="26"/>
        </w:rPr>
        <w:t xml:space="preserve">Bên đặt gia công (sau đây gọi tắt là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tổ chức: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theo pháp luật là ông/ bà: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bên đặt gia công là cá nhân thì được ghi như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đặt gia công (sau đây gọi tắt là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Năm sinh: …/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Chứng minh nhân dân số …, ngày cấp …/ …/ …, nơi cấp: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Nơi đăng ký hộ khẩu thường trú: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Chỗ ở hiện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center"/>
      </w:pPr>
      <w:r>
        <w:rPr>
          <w:rFonts w:ascii="Times New Roman" w:cs="Times New Roman" w:eastAsia="Times New Roman" w:hAnsi="Times New Roman"/>
          <w:b/>
          <w:bCs/>
          <w:i w:val="false"/>
          <w:iCs w:val="false"/>
          <w:sz w:val="26"/>
          <w:szCs w:val="26"/>
        </w:rPr>
        <w:t xml:space="preserve">Bên nhận gia công (sau đây gọi tắt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tổ ch</w:t>
      </w:r>
      <w:r>
        <w:rPr>
          <w:rFonts w:ascii="Times New Roman" w:cs="Times New Roman" w:eastAsia="Times New Roman" w:hAnsi="Times New Roman"/>
          <w:b w:val="false"/>
          <w:bCs w:val="false"/>
          <w:i w:val="false"/>
          <w:iCs w:val="false"/>
          <w:sz w:val="26"/>
          <w:szCs w:val="26"/>
        </w:rPr>
        <w:t xml:space="preserve">ứ</w:t>
      </w:r>
      <w:r>
        <w:rPr>
          <w:rFonts w:ascii="Times New Roman" w:cs="Times New Roman" w:eastAsia="Times New Roman" w:hAnsi="Times New Roman"/>
          <w:b w:val="false"/>
          <w:bCs w:val="false"/>
          <w:i w:val="false"/>
          <w:iCs w:val="false"/>
          <w:sz w:val="26"/>
          <w:szCs w:val="26"/>
        </w:rPr>
        <w:t xml:space="preserve">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theo pháp luật là ông/ bà: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thoả thuận và đồng ý ký kết hợp đồng gia công với các điều khoản như sau:</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thuê bên B gia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Tên sản phẩm: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Số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Chất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Tiêu chuẩn kỹ thuật: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(Đối tượng của hợp đồng gia công là vật được xác định trước theo mẫu, theo tiêu chuẩn mà cácbên thỏa thuận hoặc pháp luật có quy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Bản mô tả sản phẩm/đơn đặt hàng đính kèm phải ghi mã sản phẩm, bản vẽ hoặc mẫu chuẩn, kích thước và dung sai, vật liệu, màu sắc, số lượng, tiêu chuẩn kiểm tra, đóng gói và tiêu chí chấp nhận. K</w:t>
      </w:r>
      <w:r>
        <w:rPr>
          <w:rFonts w:ascii="Times New Roman" w:cs="Times New Roman" w:eastAsia="Times New Roman" w:hAnsi="Times New Roman"/>
          <w:b w:val="false"/>
          <w:bCs w:val="false"/>
          <w:i w:val="false"/>
          <w:iCs w:val="false"/>
          <w:sz w:val="26"/>
          <w:szCs w:val="26"/>
        </w:rPr>
        <w:t xml:space="preserve">hông để trống các thông số ảnh hưởng đến giá, chất lượng hoặc khả năng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03 ngày làm việc từ khi nhận hàng, Bên A kiểm đếm và kiểm tra theo tiêu chí đã ghi; lỗi ẩn không thể phát hiện bằng kiểm tra thông thường được thông báo trong 05 ngày làm</w:t>
      </w:r>
      <w:r>
        <w:rPr>
          <w:rFonts w:ascii="Times New Roman" w:cs="Times New Roman" w:eastAsia="Times New Roman" w:hAnsi="Times New Roman"/>
          <w:b w:val="false"/>
          <w:bCs w:val="false"/>
          <w:i w:val="false"/>
          <w:iCs w:val="false"/>
          <w:sz w:val="26"/>
          <w:szCs w:val="26"/>
        </w:rPr>
        <w:t xml:space="preserve"> việc kể từ khi phát hiện, kèm ảnh/mẫu và mô tả lỗi. Hai bên lập biên bản xác nhận. Im lặng không mặc nhiên được coi là chấp nhận lỗi ẩn.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Với sản phẩm không phù hợp, Bên B trong …… ngày phải sửa chữa, làm lại hoặc thay thế bằng chi phí của mình; nếu không </w:t>
      </w:r>
      <w:r>
        <w:rPr>
          <w:rFonts w:ascii="Times New Roman" w:cs="Times New Roman" w:eastAsia="Times New Roman" w:hAnsi="Times New Roman"/>
          <w:b w:val="false"/>
          <w:bCs w:val="false"/>
          <w:i w:val="false"/>
          <w:iCs w:val="false"/>
          <w:sz w:val="26"/>
          <w:szCs w:val="26"/>
        </w:rPr>
        <w:t xml:space="preserve">khắc phục đúng hạn, Bên A được từ chối phần hàng lỗi, yêu cầu hoàn tiền phần tương ứng và bồi thường thiệt hại có chứng cứ. Nguyên vật liệu do bên nào cung cấp phải có biên bản giao nhận, số lượng, tình trạng và xử lý phế liệu/phần dư.</w:t>
      </w:r>
    </w:p>
    <w:p>
      <w:pPr>
        <w:spacing w:after="0" w:before="0" w:line="312"/>
        <w:jc w:val="both"/>
      </w:pPr>
      <w:r>
        <w:rPr>
          <w:rFonts w:ascii="Times New Roman" w:cs="Times New Roman" w:eastAsia="Times New Roman" w:hAnsi="Times New Roman"/>
          <w:b/>
          <w:bCs/>
          <w:i w:val="false"/>
          <w:iCs w:val="false"/>
          <w:sz w:val="26"/>
          <w:szCs w:val="26"/>
        </w:rPr>
        <w:t xml:space="preserve">ĐIỀU 2. NGUYÊN VẬT LIỆU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có trách nhiệm cung cấp cho bên B các nguyên vật liệu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nguyên vật liệu: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Chất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cung cấp: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điểm giao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Bên B có trách nhiệm cung cấp cho bên A các nguyên vật liệu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nguyên vật liệu: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Chất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cung cấp: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điểm giao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nội dung về cung cấp nguyên vật liệu và ghi cụ thể vào trong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3. ĐƠN GIÁ GIA CÔNG, PHƯƠNG THỨC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giá gia công là: … đồng/ sản phẩm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cộng tiền công gia công sản phẩm là: … đồng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Phương thức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đợt … hoặc toàn bộ tại thời điểm nhận sản phẩm là … đồng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nội dung dung cụ thể và ghi vào trong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4. THỜI HẠN, ĐỊA ĐIỂM, PHƯƠNG THỨC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này được thực hiện kể từ ngày … / …/ … đến ngày … / …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giao nhận sản phẩm (đợt 1) là ngày …/ …/ …, tại số nhà … đường …, phường …, quận …, thành phố … vào lúc … giờ … phút, ngày … tháng … năm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phải giao sản phẩm và bên A phải nhận sản phẩm theo đúng thời hạn và tại địa điểm đã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bên B chậm giao sản phẩm thì bên A có thể gia hạn; nếu hết thời hạn đó mà bên B vẫn chưa hoàn thành công việc thì bên A có quyền đơn phương chấm dứt thực hiện hợp đồng và yêu cầu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bên A chậm nhận sản phẩm thì bên B có thể gửi sản phẩm đó tại nơi nhận gửi giữ và phải báo ngay cho bên A. Nghĩa vụ giao sản phẩm hoàn thành khi đáp ứng được các điều kiện đã thỏa thuận tại hợp đồng này và bên A đã được thông báo. Bên A phải chịu mọi chi phí phát sinh từ việc gửi giữ.</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hoặc bên B đều có quyền đơn phương chấm dứt thực hiện hợp đồng gia công, nếu việc tiếp tục thực hiện hợp đồng không mang lại lợi ích cho mình, nhưng phải báo cho bên kia biết trước một thời gian (hợp lý) là … ngày.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đơn phương chấm dứt thực hiện hợp đồng thì phải trả tiền công tương ứng với công việc đã làm. Bên B đơn phương chấm dứt thực hiện hợp đồng thì không được trả tiền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đơn phương chấm dứt thực hiện hợp đồng mà gây thiệt hại cho bên kia thì phải bồi thường.</w:t>
      </w:r>
    </w:p>
    <w:p>
      <w:pPr>
        <w:spacing w:after="0" w:before="0" w:line="312"/>
        <w:jc w:val="both"/>
      </w:pPr>
      <w:r>
        <w:rPr>
          <w:rFonts w:ascii="Times New Roman" w:cs="Times New Roman" w:eastAsia="Times New Roman" w:hAnsi="Times New Roman"/>
          <w:b/>
          <w:bCs/>
          <w:i w:val="false"/>
          <w:iCs w:val="false"/>
          <w:sz w:val="26"/>
          <w:szCs w:val="26"/>
        </w:rPr>
        <w:t xml:space="preserve">ĐIỀU 5. QUYỀN,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Nhận sản phẩm gia công theo đúng số lượng, chất lượng, phương thức, thời hạn và địa điểm đã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phương chấm dứt thực hiện hợp đồng và yêu cầu bồi thường thiệt hại khi bên B vi phạm nghiêm trọng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sản phẩm không bảo đảm chất lượng mà bên A đồng ý nhận sản phẩm và yêu cầu sửa chữa nhưng bên B không thể sửa chữa được trong thời hạn thỏa thuận thì bên A có quyền hủy bỏ hợp đồng và yêu cầu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quyền cụ thể khác và ghi vào trong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nguyên vật liệu theo đúng số lượng, chất lượng, thời hạn và địa điểm đã thỏa thuận cho bên B; cung cấp giấy tờ cần thiết liên quan đến việc gia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Chỉ dẫn cho bên B thực hiện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Trả tiền công theo đúng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nghĩa vụ cụ thể khác và ghi vào trong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6. QUYỀN,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Yêu cầu bên A giao nguyên vật liệu đúng chất lượng, số lượng, thời hạn và địa điểm đã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Từ chối sự chỉ dẫn không hợp lý của bên A trong quá trình thực hiện hợp đồng, nếu thấy chỉ dẫn đó có thể làm giảm chất lượng sản phẩm, nhưng phải báo ngay cho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Yêu cầu bên A trả đủ tiền công theo đúng thời hạn và phương thức đã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quyền cụ thể khác và ghi vào trong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Bảo quản nguyên vật liệu do bên A cung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Báo cho bên A biết để đổi nguyên vật liệu khác, nếu nguyên vật liệu không bảo đảm chất lượng; từ chối thực hiện gia công, nếu biết hoặc phải biết việc sử dụng nguyên vật liệu có thể tạo ra sản phẩm nguy hại cho xã hội.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Giao sản phẩm cho bên A đúng số lượng, chất lượng, phương thức, thời hạn và địa điểm đã thỏa thuận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Giữ bí mật thông tin về quy trình gia công và sản phẩm tạo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Chịu trách nhiệm về chất lượng sản phẩm, trừ trường hợp sản phẩm không bảo đảm chất lượng do nguyên vật liệu mà bên A cung cấp hoặc do sự chỉ dẫn không hợp lý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Hoàn trả nguyên vật liệu còn lại cho bên A sau khi hoàn thành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thoả thuận các nghĩa vụ cụ thể khác và ghi vào trong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7. TRÁCH NHIỆM DO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lãi do chậm thanh toán: Trường hợp bên A không thực hiện đúng nghĩa vụ trả tiền thì phải trả lãi trên số tiền chậm trả đó theo lãi suất nợ quá hạn trung bình trên thị trường tại thời điểm thanh toán tương ứng với thời gian chậm trả.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Bồi thường thiệt hại: Bên vi phạm nghĩa vụ phải bồi thường thiệt hại theo quy định của pháp luật cho bên bị vi phạm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Phạt vi phạm hợp đồng: Bên vi phạm nghĩa vụ phải nộp một khoản tiền bằng … % giá trị phần nghĩa vụ hợp đồng bị vi phạm cho bên bị vi phạm.</w:t>
      </w:r>
    </w:p>
    <w:p>
      <w:pPr>
        <w:spacing w:after="0" w:before="0" w:line="312"/>
        <w:jc w:val="both"/>
      </w:pPr>
      <w:r>
        <w:rPr>
          <w:rFonts w:ascii="Times New Roman" w:cs="Times New Roman" w:eastAsia="Times New Roman" w:hAnsi="Times New Roman"/>
          <w:b/>
          <w:bCs/>
          <w:i w:val="false"/>
          <w:iCs w:val="false"/>
          <w:sz w:val="26"/>
          <w:szCs w:val="26"/>
        </w:rPr>
        <w:t xml:space="preserve">ĐIỀU 8. CHI PHÍ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vận chuyển nguyên vật liệu là: … đồng, do bên … chịu trách nhiệm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mua bảo hiểm hàng hoá là … đồng, do bên … chịu trách nhiệm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 là … đồng, do bên … chịu trách nhiệm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A tự thoả thuận về nội dung các khoản chi phí khác và ghi cụ thể vào trong hợp đồng này).</w:t>
      </w:r>
    </w:p>
    <w:p>
      <w:pPr>
        <w:spacing w:after="0" w:before="0" w:line="312"/>
        <w:jc w:val="both"/>
      </w:pPr>
      <w:r>
        <w:rPr>
          <w:rFonts w:ascii="Times New Roman" w:cs="Times New Roman" w:eastAsia="Times New Roman" w:hAnsi="Times New Roman"/>
          <w:b/>
          <w:bCs/>
          <w:i w:val="false"/>
          <w:iCs w:val="false"/>
          <w:sz w:val="26"/>
          <w:szCs w:val="26"/>
        </w:rPr>
        <w:t xml:space="preserve">ĐIỀU 9. PHƯƠNG THỨC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quá trình thực hiện hợp đồng, nếu có vấn đề phát sinh cần giải quyết, thì hai bên tiến hành thỏa thuận và thống nhất giải quyết kịp thời, hợp tình và hợp lý. Trường hợp không thỏa thuận được thì một trong các bên có quyền khởi kiện tại tòa án có thẩm quyền theo quy định của pháp luật.</w:t>
      </w:r>
    </w:p>
    <w:p>
      <w:pPr>
        <w:spacing w:after="0" w:before="0" w:line="312"/>
        <w:jc w:val="both"/>
      </w:pPr>
      <w:r>
        <w:rPr>
          <w:rFonts w:ascii="Times New Roman" w:cs="Times New Roman" w:eastAsia="Times New Roman" w:hAnsi="Times New Roman"/>
          <w:b/>
          <w:bCs/>
          <w:i w:val="false"/>
          <w:iCs w:val="false"/>
          <w:sz w:val="26"/>
          <w:szCs w:val="26"/>
        </w:rPr>
        <w:t xml:space="preserve">ĐIỀU 10. CÁC THOẢ THUẬN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đồng ý đã hiểu rõ quyền, nghĩa vụ, lợi ích hợp pháp của mình và hậu quả pháp lý của việc giao kết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và bên B đồng ý thực hiện theo đúng các điều khoản trong hợp đồng này và không nêu thêm điều kiện gì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này được lập thành … bản, mỗi bản gồm … trang, có giá trị pháp lý như nhau và được giao cho bên A … bản, bên B … bản./.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6"/>
          <w:szCs w:val="26"/>
        </w:rPr>
        <w:t xml:space="preserve">(Ký, ghi rõ họ tên; đóng dấu nếu có)</w:t>
      </w:r>
      <w:r>
        <w:rPr>
          <w:rFonts w:ascii="Times New Roman" w:cs="Times New Roman" w:eastAsia="Times New Roman" w:hAnsi="Times New Roman"/>
          <w:b w:val="false"/>
          <w:bCs w:val="false"/>
          <w:i/>
          <w:iCs/>
          <w:sz w:val="26"/>
          <w:szCs w:val="26"/>
        </w:rPr>
        <w:t xml:space="preserve">           (Ký, ghi rõ họ tên; </w:t>
      </w:r>
      <w:r>
        <w:rPr>
          <w:rFonts w:ascii="Times New Roman" w:cs="Times New Roman" w:eastAsia="Times New Roman" w:hAnsi="Times New Roman"/>
          <w:b w:val="false"/>
          <w:bCs w:val="false"/>
          <w:i/>
          <w:iCs/>
          <w:sz w:val="26"/>
          <w:szCs w:val="26"/>
        </w:rPr>
        <w:t xml:space="preserve">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2026-11-08T14:00:42.821Z</dcterms:created>
  <dcterms:modified xsi:type="dcterms:W3CDTF">2026-11-08T14:00:42.821Z</dcterms:modified>
</cp:coreProperties>
</file>

<file path=docProps/custom.xml><?xml version="1.0" encoding="utf-8"?>
<Properties xmlns="http://schemas.openxmlformats.org/officeDocument/2006/custom-properties" xmlns:vt="http://schemas.openxmlformats.org/officeDocument/2006/docPropsVTypes"/>
</file>