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THI CÔNG NỘI THẤT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(Số: ……….)</w:t>
      </w:r>
    </w:p>
    <w:p>
      <w:pPr>
        <w:spacing w:after="0" w:before="0" w:line="312"/>
        <w:jc w:val="both"/>
      </w:pPr>
      <w:r>
        <w:rPr>
          <w:rFonts w:ascii="Times New Roman" w:cs="Times New Roman" w:eastAsia="Times New Roman" w:hAnsi="Times New Roman"/>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năm 2015</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Thương mại 2005</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vào nhu cầu và năng lực của hai bên:</w:t>
      </w:r>
    </w:p>
    <w:p>
      <w:pPr>
        <w:spacing w:after="0" w:before="0" w:line="312"/>
        <w:ind w:firstLine="567"/>
        <w:jc w:val="both"/>
      </w:pPr>
      <w:r>
        <w:rPr>
          <w:rFonts w:ascii="Times New Roman" w:cs="Times New Roman" w:eastAsia="Times New Roman" w:hAnsi="Times New Roman"/>
          <w:b/>
          <w:bCs/>
          <w:i/>
          <w:iCs/>
          <w:sz w:val="26"/>
          <w:szCs w:val="26"/>
        </w:rPr>
        <w:t xml:space="preserve">Hôm
nay ngày …… tháng … năm ….. chúng tôi gồm có:</w:t>
      </w:r>
    </w:p>
    <w:p>
      <w:pPr>
        <w:spacing w:after="0" w:before="0" w:line="312"/>
        <w:jc w:val="both"/>
      </w:pPr>
      <w:r>
        <w:rPr>
          <w:rFonts w:ascii="Times New Roman" w:cs="Times New Roman" w:eastAsia="Times New Roman" w:hAnsi="Times New Roman"/>
          <w:b/>
          <w:bCs/>
          <w:i w:val="false"/>
          <w:iCs w:val="false"/>
          <w:sz w:val="26"/>
          <w:szCs w:val="26"/>
        </w:rPr>
        <w:t xml:space="preserve">Bên A (CHỦ ĐẦU TƯ):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thuế: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điện thoại: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tài khoản: ……………………………….</w:t>
      </w:r>
    </w:p>
    <w:p>
      <w:pPr>
        <w:spacing w:after="0" w:before="0" w:line="312"/>
        <w:jc w:val="both"/>
      </w:pPr>
      <w:r>
        <w:rPr>
          <w:rFonts w:ascii="Times New Roman" w:cs="Times New Roman" w:eastAsia="Times New Roman" w:hAnsi="Times New Roman"/>
          <w:b/>
          <w:bCs/>
          <w:i w:val="false"/>
          <w:iCs w:val="false"/>
          <w:sz w:val="26"/>
          <w:szCs w:val="26"/>
        </w:rPr>
        <w:t xml:space="preserve">Bên B (BÊN THI CÔNG):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thuế: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điện thoại: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tài khoản: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bàn bạc, xem xét nhu cầu của bên A và khả năng của
bên B chúng tôi đi đến thống nhất kí kết Hợp đồng kinh tế với các điều khoản
sau đây:</w:t>
      </w:r>
    </w:p>
    <w:p>
      <w:pPr>
        <w:spacing w:after="0" w:before="0" w:line="312"/>
        <w:jc w:val="both"/>
      </w:pPr>
      <w:r>
        <w:rPr>
          <w:rFonts w:ascii="Times New Roman" w:cs="Times New Roman" w:eastAsia="Times New Roman" w:hAnsi="Times New Roman"/>
          <w:b/>
          <w:bCs/>
          <w:i w:val="false"/>
          <w:iCs w:val="false"/>
          <w:sz w:val="26"/>
          <w:szCs w:val="26"/>
        </w:rPr>
        <w:t xml:space="preserve">ĐIỀU
1. TÊN HÀNG HOÁ, SỐ LƯỢNG, CHỦNG LOẠI, GIÁ CẢ</w:t>
      </w:r>
    </w:p>
    <w:p>
      <w:pPr>
        <w:spacing w:after="0" w:before="0" w:line="312"/>
        <w:ind w:firstLine="567"/>
        <w:jc w:val="both"/>
      </w:pPr>
      <w:r>
        <w:rPr>
          <w:rFonts w:ascii="Times New Roman" w:cs="Times New Roman" w:eastAsia="Times New Roman" w:hAnsi="Times New Roman"/>
          <w:b/>
          <w:bCs/>
          <w:i/>
          <w:iCs/>
          <w:sz w:val="26"/>
          <w:szCs w:val="26"/>
        </w:rPr>
        <w:t xml:space="preserve">1.1.
Nội dung: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đồng ý cung cấp và lắp
đặt nội thất cho bên A tại </w:t>
      </w:r>
      <w:r>
        <w:rPr>
          <w:rFonts w:ascii="Times New Roman" w:cs="Times New Roman" w:eastAsia="Times New Roman" w:hAnsi="Times New Roman"/>
          <w:b w:val="false"/>
          <w:bCs w:val="false"/>
          <w:i/>
          <w:iCs/>
          <w:sz w:val="26"/>
          <w:szCs w:val="26"/>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theo
bản vẽ thiết kế chi tiết với chủng loại, số lượng và tiêu chuẩn kĩ thuật đã được
bên A phê duyệt theo nội dung Phụ lục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Tổng giá trị Hợp đồng </w:t>
      </w:r>
      <w:r>
        <w:rPr>
          <w:rFonts w:ascii="Times New Roman" w:cs="Times New Roman" w:eastAsia="Times New Roman" w:hAnsi="Times New Roman"/>
          <w:b/>
          <w:bCs/>
          <w:i w:val="false"/>
          <w:iCs w:val="false"/>
          <w:sz w:val="26"/>
          <w:szCs w:val="26"/>
        </w:rPr>
        <w:t xml:space="preserve">…………….
VNĐ</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(Bằng
chữ: …………………………………….../.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trên chưa bao gồm
thuế GTGT 10%, đã bao gồm chi phí vận chuyển đến công trình và lắp đặt trọn
gói. Giá trị của Hợp đồng này không thay đổi trong suốt quá trình thực hiện hợp
đồng và là giá để bên A thanh toán cho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hạn</w:t>
      </w:r>
      <w:r>
        <w:rPr>
          <w:rFonts w:ascii="Times New Roman" w:cs="Times New Roman" w:eastAsia="Times New Roman" w:hAnsi="Times New Roman"/>
          <w:b w:val="false"/>
          <w:bCs w:val="false"/>
          <w:i w:val="false"/>
          <w:iCs w:val="false"/>
          <w:sz w:val="26"/>
          <w:szCs w:val="26"/>
        </w:rPr>
        <w:t xml:space="preserve">g</w:t>
      </w:r>
      <w:r>
        <w:rPr>
          <w:rFonts w:ascii="Times New Roman" w:cs="Times New Roman" w:eastAsia="Times New Roman" w:hAnsi="Times New Roman"/>
          <w:b w:val="false"/>
          <w:bCs w:val="false"/>
          <w:i w:val="false"/>
          <w:iCs w:val="false"/>
          <w:sz w:val="26"/>
          <w:szCs w:val="26"/>
        </w:rPr>
        <w:t xml:space="preserve"> mục phát sinh hai bên
sẽ trao đổi và ký kết Phụ lục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thống nhất ký hợp đồng bên A tạm ứng trước cho bên B
số tiền tương ứng 50% giá trị hợp đồng là: …………….. VND (……………………). Số tiền còn
lại sẽ thanh toán chậm nhất 03 ngày sau khi lắp đặt hoàn thiện.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Bản
vẽ thiết kế chi tiết là là một phần không thể tách rời của Hợp đồng.</w:t>
      </w:r>
    </w:p>
    <w:p>
      <w:pPr>
        <w:spacing w:after="0" w:before="0" w:line="312"/>
        <w:ind w:firstLine="567"/>
        <w:jc w:val="both"/>
      </w:pPr>
      <w:r>
        <w:rPr>
          <w:rFonts w:ascii="Times New Roman" w:cs="Times New Roman" w:eastAsia="Times New Roman" w:hAnsi="Times New Roman"/>
          <w:b/>
          <w:bCs/>
          <w:i/>
          <w:iCs/>
          <w:sz w:val="26"/>
          <w:szCs w:val="26"/>
        </w:rPr>
        <w:t xml:space="preserve">1.2.
Thiết kế vật liệu và màu sắc</w:t>
      </w:r>
      <w:r>
        <w:rPr>
          <w:rFonts w:ascii="Times New Roman" w:cs="Times New Roman" w:eastAsia="Times New Roman" w:hAnsi="Times New Roman"/>
          <w:b w:val="false"/>
          <w:bCs w:val="false"/>
          <w:i/>
          <w:iCs/>
          <w:sz w:val="26"/>
          <w:szCs w:val="26"/>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Phụ
lục cấu hình nội thất phải nêu mã sản phẩm, kích thước, vật liệu/cốt, độ dày,
bề mặt hoàn thiện, màu, phụ kiện, thương hiệu/xuất xứ (nếu cam kết), số lượng,
bản vẽ shopdrawing và mẫu duyệt. Thay vật liệu hoặc thương hiệu chỉ được thực
hiện khi Bên A chấp thuận bằng văn bản và không làm giảm chất lượng đã cam kết.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trị hợp đồng phải ghi rõ đã bao gồm hay chưa bao gồm thuế giá trị gia tăng;
không mặc định thuế suất 10%. Ghi rõ chi phí vận chuyển, bốc xếp, lắp đặt, tháo
dỡ, vệ sinh, bảo vệ hiện trạng và các hạng mục ngoài phạm vi. Thanh toán theo
các mốc: tạm ứng ……%; giao hàng ……%; nghiệm thu lắp đặt ……%; giữ lại bảo hành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Nghiệm
thu dựa trên bản vẽ/mẫu đã duyệt, kích thước thực tế, độ chắc chắn, độ phẳng,
khe hở, vận hành phụ kiện và tình trạng bề mặt. Bên B sửa lỗi do sản xuất/lắp
đặt trong …… ngày; bảo hành …… tháng từ ngày nghiệm thu, trừ vật tư tiêu hao
hoặc hư hỏng do sử dụng sai được chứng minh.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không được sử dụng ảnh chụp không gian nhà, thông tin chủ nhà hoặc bản vẽ có
dữ liệu riêng để quảng bá nếu chưa được Bên A đồng ý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Bên B sản xuất theo thiết kế đã được bên A ký duyệt.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Vật liệu: Theo bản vẽ thiết kế kỹ thuật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Màu sắc: Theo mẫu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Phụ kiện: Theo tiêu chuẩn nhà sản xuất</w:t>
      </w:r>
    </w:p>
    <w:p>
      <w:pPr>
        <w:spacing w:after="0" w:before="0" w:line="312"/>
        <w:jc w:val="both"/>
      </w:pPr>
      <w:r>
        <w:rPr>
          <w:rFonts w:ascii="Times New Roman" w:cs="Times New Roman" w:eastAsia="Times New Roman" w:hAnsi="Times New Roman"/>
          <w:b/>
          <w:bCs/>
          <w:i w:val="false"/>
          <w:iCs w:val="false"/>
          <w:sz w:val="26"/>
          <w:szCs w:val="26"/>
        </w:rPr>
        <w:t xml:space="preserve">ĐIỀU
2. ĐỊA ĐIỂM, PHƯƠNG THỨC THANH TOÁN, THỜI GIAN GIAO NHẬN</w:t>
      </w:r>
    </w:p>
    <w:p>
      <w:pPr>
        <w:spacing w:after="0" w:before="0" w:line="312"/>
        <w:ind w:firstLine="567"/>
        <w:jc w:val="both"/>
      </w:pPr>
      <w:r>
        <w:rPr>
          <w:rFonts w:ascii="Times New Roman" w:cs="Times New Roman" w:eastAsia="Times New Roman" w:hAnsi="Times New Roman"/>
          <w:b/>
          <w:bCs/>
          <w:i w:val="false"/>
          <w:iCs w:val="false"/>
          <w:sz w:val="26"/>
          <w:szCs w:val="26"/>
        </w:rPr>
        <w:t xml:space="preserve">2.1. Thời gian giao hàng</w:t>
      </w:r>
      <w:r>
        <w:rPr>
          <w:rFonts w:ascii="Times New Roman" w:cs="Times New Roman" w:eastAsia="Times New Roman" w:hAnsi="Times New Roman"/>
          <w:b w:val="false"/>
          <w:bCs w:val="false"/>
          <w:i w:val="false"/>
          <w:iCs w:val="false"/>
          <w:sz w:val="26"/>
          <w:szCs w:val="26"/>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Hàng hoá sẽ được giao trong vòng …… ngày kể từ ngày bên B nhận được tiền đặt
cọc và thống nhất bản vẽ kỹ thuật.</w:t>
      </w:r>
    </w:p>
    <w:p>
      <w:pPr>
        <w:spacing w:after="0" w:before="0" w:line="312"/>
        <w:ind w:firstLine="567"/>
        <w:jc w:val="both"/>
      </w:pPr>
      <w:r>
        <w:rPr>
          <w:rFonts w:ascii="Times New Roman" w:cs="Times New Roman" w:eastAsia="Times New Roman" w:hAnsi="Times New Roman"/>
          <w:b/>
          <w:bCs/>
          <w:i w:val="false"/>
          <w:iCs w:val="false"/>
          <w:sz w:val="26"/>
          <w:szCs w:val="26"/>
        </w:rPr>
        <w:t xml:space="preserve">2.2. Phương thức giao nhận
hàng: </w:t>
      </w:r>
      <w:r>
        <w:rPr>
          <w:rFonts w:ascii="Times New Roman" w:cs="Times New Roman" w:eastAsia="Times New Roman" w:hAnsi="Times New Roman"/>
          <w:b w:val="false"/>
          <w:bCs w:val="false"/>
          <w:i w:val="false"/>
          <w:iCs w:val="false"/>
          <w:sz w:val="26"/>
          <w:szCs w:val="26"/>
        </w:rPr>
        <w:t xml:space="preserve">Trực
tiếp</w:t>
      </w:r>
    </w:p>
    <w:p>
      <w:pPr>
        <w:spacing w:after="0" w:before="0" w:line="312"/>
        <w:ind w:firstLine="567"/>
        <w:jc w:val="both"/>
      </w:pPr>
      <w:r>
        <w:rPr>
          <w:rFonts w:ascii="Times New Roman" w:cs="Times New Roman" w:eastAsia="Times New Roman" w:hAnsi="Times New Roman"/>
          <w:b/>
          <w:bCs/>
          <w:i w:val="false"/>
          <w:iCs w:val="false"/>
          <w:sz w:val="26"/>
          <w:szCs w:val="26"/>
        </w:rPr>
        <w:t xml:space="preserve">2.3. Phương tiện vận chuyển: </w:t>
      </w:r>
      <w:r>
        <w:rPr>
          <w:rFonts w:ascii="Times New Roman" w:cs="Times New Roman" w:eastAsia="Times New Roman" w:hAnsi="Times New Roman"/>
          <w:b w:val="false"/>
          <w:bCs w:val="false"/>
          <w:i w:val="false"/>
          <w:iCs w:val="false"/>
          <w:sz w:val="26"/>
          <w:szCs w:val="26"/>
        </w:rPr>
        <w:t xml:space="preserve">Phương tiện vận chuyển và bốc dỡ hàng hoá do bên B
chịu.</w:t>
      </w:r>
    </w:p>
    <w:p>
      <w:pPr>
        <w:spacing w:after="0" w:before="0" w:line="312"/>
        <w:jc w:val="both"/>
      </w:pPr>
      <w:r>
        <w:rPr>
          <w:rFonts w:ascii="Times New Roman" w:cs="Times New Roman" w:eastAsia="Times New Roman" w:hAnsi="Times New Roman"/>
          <w:b/>
          <w:bCs/>
          <w:i w:val="false"/>
          <w:iCs w:val="false"/>
          <w:sz w:val="26"/>
          <w:szCs w:val="26"/>
        </w:rPr>
        <w:t xml:space="preserve">ĐIỀU
3. TRÁCH NHIỆM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Trách
nhiệm bên A:</w:t>
      </w:r>
    </w:p>
    <w:p>
      <w:pPr>
        <w:spacing w:after="0" w:before="0" w:line="312"/>
        <w:ind w:firstLine="567"/>
        <w:jc w:val="both"/>
      </w:pPr>
      <w:r>
        <w:rPr>
          <w:rFonts w:ascii="Times New Roman" w:cs="Times New Roman" w:eastAsia="Times New Roman" w:hAnsi="Times New Roman"/>
          <w:b/>
          <w:bCs/>
          <w:i w:val="false"/>
          <w:iCs w:val="false"/>
          <w:sz w:val="26"/>
          <w:szCs w:val="26"/>
        </w:rPr>
        <w:t xml:space="preserve">3.1</w:t>
      </w:r>
      <w:r>
        <w:rPr>
          <w:rFonts w:ascii="Times New Roman" w:cs="Times New Roman" w:eastAsia="Times New Roman" w:hAnsi="Times New Roman"/>
          <w:b w:val="false"/>
          <w:bCs w:val="false"/>
          <w:i w:val="false"/>
          <w:iCs w:val="false"/>
          <w:sz w:val="26"/>
          <w:szCs w:val="26"/>
        </w:rPr>
        <w:t xml:space="preserve">. Cung cấp các số liệu để bên B thực hiện sản xuất theo đúng tiến độ đã
ký.</w:t>
      </w:r>
    </w:p>
    <w:p>
      <w:pPr>
        <w:spacing w:after="0" w:before="0" w:line="312"/>
        <w:ind w:firstLine="567"/>
        <w:jc w:val="both"/>
      </w:pPr>
      <w:r>
        <w:rPr>
          <w:rFonts w:ascii="Times New Roman" w:cs="Times New Roman" w:eastAsia="Times New Roman" w:hAnsi="Times New Roman"/>
          <w:b/>
          <w:bCs/>
          <w:i/>
          <w:iCs/>
          <w:sz w:val="26"/>
          <w:szCs w:val="26"/>
        </w:rPr>
        <w:t xml:space="preserve">3.2</w:t>
      </w:r>
      <w:r>
        <w:rPr>
          <w:rFonts w:ascii="Times New Roman" w:cs="Times New Roman" w:eastAsia="Times New Roman" w:hAnsi="Times New Roman"/>
          <w:b w:val="false"/>
          <w:bCs w:val="false"/>
          <w:i w:val="false"/>
          <w:iCs w:val="false"/>
          <w:sz w:val="26"/>
          <w:szCs w:val="26"/>
        </w:rPr>
        <w:t xml:space="preserve">. Chịu các khoản chi phí liên quan khi bên B bàn giao sản
phẩm cho bên A: điện, nước, thang máy…</w:t>
      </w:r>
    </w:p>
    <w:p>
      <w:pPr>
        <w:spacing w:after="0" w:before="0" w:line="312"/>
        <w:ind w:firstLine="567"/>
        <w:jc w:val="both"/>
      </w:pPr>
      <w:r>
        <w:rPr>
          <w:rFonts w:ascii="Times New Roman" w:cs="Times New Roman" w:eastAsia="Times New Roman" w:hAnsi="Times New Roman"/>
          <w:b/>
          <w:bCs/>
          <w:i w:val="false"/>
          <w:iCs w:val="false"/>
          <w:sz w:val="26"/>
          <w:szCs w:val="26"/>
        </w:rPr>
        <w:t xml:space="preserve">3.3.</w:t>
      </w:r>
      <w:r>
        <w:rPr>
          <w:rFonts w:ascii="Times New Roman" w:cs="Times New Roman" w:eastAsia="Times New Roman" w:hAnsi="Times New Roman"/>
          <w:b w:val="false"/>
          <w:bCs w:val="false"/>
          <w:i w:val="false"/>
          <w:iCs w:val="false"/>
          <w:sz w:val="26"/>
          <w:szCs w:val="26"/>
        </w:rPr>
        <w:t xml:space="preserve"> Thanh toán đúng thời hạn.</w:t>
      </w:r>
    </w:p>
    <w:p>
      <w:pPr>
        <w:spacing w:after="0" w:before="0" w:line="312"/>
        <w:ind w:firstLine="567"/>
        <w:jc w:val="both"/>
      </w:pPr>
      <w:r>
        <w:rPr>
          <w:rFonts w:ascii="Times New Roman" w:cs="Times New Roman" w:eastAsia="Times New Roman" w:hAnsi="Times New Roman"/>
          <w:b/>
          <w:bCs/>
          <w:i/>
          <w:iCs/>
          <w:sz w:val="26"/>
          <w:szCs w:val="26"/>
          <w:u w:val="single"/>
        </w:rPr>
        <w:t xml:space="preserve">Trách
nhiệm bên B:</w:t>
      </w:r>
    </w:p>
    <w:p>
      <w:pPr>
        <w:spacing w:after="0" w:before="0" w:line="312"/>
        <w:ind w:firstLine="567"/>
        <w:jc w:val="both"/>
      </w:pPr>
      <w:r>
        <w:rPr>
          <w:rFonts w:ascii="Times New Roman" w:cs="Times New Roman" w:eastAsia="Times New Roman" w:hAnsi="Times New Roman"/>
          <w:b/>
          <w:bCs/>
          <w:i w:val="false"/>
          <w:iCs w:val="false"/>
          <w:sz w:val="26"/>
          <w:szCs w:val="26"/>
        </w:rPr>
        <w:t xml:space="preserve">3.4.</w:t>
      </w:r>
      <w:r>
        <w:rPr>
          <w:rFonts w:ascii="Times New Roman" w:cs="Times New Roman" w:eastAsia="Times New Roman" w:hAnsi="Times New Roman"/>
          <w:b w:val="false"/>
          <w:bCs w:val="false"/>
          <w:i w:val="false"/>
          <w:iCs w:val="false"/>
          <w:sz w:val="26"/>
          <w:szCs w:val="26"/>
        </w:rPr>
        <w:t xml:space="preserve"> Cung cấp sản phẩm theo đúng mẫu mã, chủng loại, màu sắc và thời gian đã
thỏa thuận.</w:t>
      </w:r>
    </w:p>
    <w:p>
      <w:pPr>
        <w:spacing w:after="0" w:before="0" w:line="312"/>
        <w:ind w:firstLine="567"/>
        <w:jc w:val="both"/>
      </w:pPr>
      <w:r>
        <w:rPr>
          <w:rFonts w:ascii="Times New Roman" w:cs="Times New Roman" w:eastAsia="Times New Roman" w:hAnsi="Times New Roman"/>
          <w:b/>
          <w:bCs/>
          <w:i w:val="false"/>
          <w:iCs w:val="false"/>
          <w:sz w:val="26"/>
          <w:szCs w:val="26"/>
        </w:rPr>
        <w:t xml:space="preserve">3.5.</w:t>
      </w:r>
      <w:r>
        <w:rPr>
          <w:rFonts w:ascii="Times New Roman" w:cs="Times New Roman" w:eastAsia="Times New Roman" w:hAnsi="Times New Roman"/>
          <w:b w:val="false"/>
          <w:bCs w:val="false"/>
          <w:i w:val="false"/>
          <w:iCs w:val="false"/>
          <w:sz w:val="26"/>
          <w:szCs w:val="26"/>
        </w:rPr>
        <w:t xml:space="preserve"> Hướng dẫn bên A cách sử dụng sản phẩm hợp lý, bền lâu.</w:t>
      </w:r>
    </w:p>
    <w:p>
      <w:pPr>
        <w:spacing w:after="0" w:before="0" w:line="312"/>
        <w:ind w:firstLine="567"/>
        <w:jc w:val="both"/>
      </w:pPr>
      <w:r>
        <w:rPr>
          <w:rFonts w:ascii="Times New Roman" w:cs="Times New Roman" w:eastAsia="Times New Roman" w:hAnsi="Times New Roman"/>
          <w:b/>
          <w:bCs/>
          <w:i w:val="false"/>
          <w:iCs w:val="false"/>
          <w:sz w:val="26"/>
          <w:szCs w:val="26"/>
        </w:rPr>
        <w:t xml:space="preserve">3.6.</w:t>
      </w:r>
      <w:r>
        <w:rPr>
          <w:rFonts w:ascii="Times New Roman" w:cs="Times New Roman" w:eastAsia="Times New Roman" w:hAnsi="Times New Roman"/>
          <w:b w:val="false"/>
          <w:bCs w:val="false"/>
          <w:i w:val="false"/>
          <w:iCs w:val="false"/>
          <w:sz w:val="26"/>
          <w:szCs w:val="26"/>
        </w:rPr>
        <w:t xml:space="preserve"> Thực hiện việc bảo hành sản phẩm trong thời hạn 12 tháng kể từ ngày bàn
giao xong sản phẩm.</w:t>
      </w:r>
    </w:p>
    <w:p>
      <w:pPr>
        <w:spacing w:after="0" w:before="0" w:line="312"/>
        <w:jc w:val="both"/>
      </w:pPr>
      <w:r>
        <w:rPr>
          <w:rFonts w:ascii="Times New Roman" w:cs="Times New Roman" w:eastAsia="Times New Roman" w:hAnsi="Times New Roman"/>
          <w:b/>
          <w:bCs/>
          <w:i w:val="false"/>
          <w:iCs w:val="false"/>
          <w:sz w:val="26"/>
          <w:szCs w:val="26"/>
        </w:rPr>
        <w:t xml:space="preserve">ĐIỀU
4. HIỆU LỰC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cam kết thực hiện đúng các điều khoản đã ghi trong
hợp đồng. Trong trường hợp có thay đổi hoặc sửa chữa phải được hai bên thống
nhất bằng văn bản. Nếu bên nào tự ý hủy bỏ hợp đồng thì sẽ phải chịu hoàn toàn
các chi phí có liên quan đến việc thực hiện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Mọi
tranh chấp nếu có, sẽ được giải quyết trên cơ sở thương lượng giữa các bên. Nếu
không thương lượng được sẽ chuyển cho Tòa án kinh tế Thành phố Hà Nội giải
quyết.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kể từ ngày kí. Hợp đồng được lập thành 02 bản. Bên A giữ 01
bản, bên B giữ 01 bản có giá trị như nhau.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sẽ tự động thanh lý sau khi hai bên hoàn thành xong
nghĩa vụ của mình.</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2026-11-08T14:00:37.787Z</dcterms:created>
  <dcterms:modified xsi:type="dcterms:W3CDTF">2026-11-08T14:00:37.787Z</dcterms:modified>
</cp:coreProperties>
</file>

<file path=docProps/custom.xml><?xml version="1.0" encoding="utf-8"?>
<Properties xmlns="http://schemas.openxmlformats.org/officeDocument/2006/custom-properties" xmlns:vt="http://schemas.openxmlformats.org/officeDocument/2006/docPropsVTypes"/>
</file>