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---o0o---</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THỎA THUẬN HỢP TÁC LIÊN DOANH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6"/>
          <w:szCs w:val="26"/>
        </w:rPr>
        <w:t xml:space="preserve">(Letter of Agreement for Joint Venture Cooperation)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Căn cứ Bộ
luật Dân sự số 91/2015/QH13 được Quốc hội nước Cộng hòa Xã hội Chủ nghĩa Việt
Nam thông qua ngày 24 tháng 11 năm 2015;- Căn cứ Luật Doanh nghiệp số
59/2020/QH14 được Quốc hội nước Cộng hòa Xã hội Chủ nghĩa Việt Nam thông qua
ngày 17 tháng 6 năm 2020;- Căn cứ Luật Đầu tư số 143/2025/QH15 được Quốc hội
nước Cộng hòa Xã hội Chủ nghĩa Việt Nam thông qua ngày 21 tháng 11 năm 2025;-
Căn cứ Luật Sở hữu trí tuệ số 50/2005/QH11, được sửa đổi, bổ sung bởi Luật số
36/2009/QH12, Luật số 42/2019/QH14 và Luật số 07/2022/QH15;- Căn cứ Luật Chuyển
giao công nghệ số 07/2017/QH14 được Quốc hội nước Cộng hòa Xã hội Chủ nghĩa
Việt Nam thông qua ngày 19 tháng 6 năm 2017;- Căn cứ vào nhu cầu và khả năng
của các Bên.Hôm nay, ngày .............. tháng .............. năm
.............., tại .............., chúng tôi gồm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A (BÊN GÓP VỐN
BẰNG TÀI SẢN, HOẠT ĐỘNG KINH DOANH):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bởi: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CCCD: .............. Cấp ngày:
.............. Nơi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ngân hàng:
..............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đây gọi
tắt là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B (BÊN GÓP VỐN
BẰNG CÔNG NGHỆ, CHUYÊN MÔN):Tên doanh nghiệp: ..............Địa chỉ trụ sở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nghiệp/Đăng ký kinh
doanh: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bởi: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CCCD/Hộ chiếu: ..............
Cấp ngày: .............. Nơi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điện thoại:
..............Email: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ngân hàng:
.............. tại ..............(Sau đây gọi tắt là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bàn
bạc, thảo luận trên tinh thần hợp tác, thiện chí, hai Bên thống nhất ký kết Thư
Thỏa Thuận Hợp Tác Liên Doanh (“Thỏa Thuận”) này với các điều khoản và điều
kiện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1. ARTICLE 1. DEFINITIONS AND INTERPRETATION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In this Agreement, the following
words and phrases shall be construed as follows: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“Joint
Venture Company” means a limited liability company with two or more members or
a joint-stock company to be established in Vietnam by Party A and Party B in
accordance with the terms of this Agreement and the laws of Vietnam.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“Technology” means the entire software system, source code, algorithms,
processes, technical documents, know-how, and other related intellectual property
assets legally owned by Party B and committed to be contributed to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“Customer
Database” means the collection of information about existing and potential
customers that Party A has built, legally owns, and commits to contribute to
the Joint Venture Company, including but not limited to contact information,
transaction history, and other related data.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“Business
Operations” means all business activities and business programs related to the
field of cooperation that Party A is currently operating and will transfer to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“Capital
Contribution” means assets in the form of cash or in-kind, intellectual
property rights, technology, land use right value, and other assets that can be
valued in Vietnam Dong, which each Party commits to contribute to form the
charter capital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“Effective
Date” means the date on which this Agreement is signed by the authorized
representatives of both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“Confidential Information” means any information related to the business,
financial, technical, technological, strategic, or customer data of a Party or
the Joint Venture Company disclosed to the other Party, whether in written,
electronic, or oral form.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2. ARTICLE 2. OBJECTIVES AND SCOPE OF THE JOINT VENTURE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Objective:
The Parties agree to cooperate to establish and operate a Joint Venture Company
in Vietnam for the purpose of conducting business in the field of
............... The main objective is to combine Party A's strengths in the
market, customer database, and operational capacity in Vietnam with Party B's
strengths in technology, source code, and technical expertise to create highly
competitive products/services, maximize profits, and achieve sustainable
development.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Scope: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The Joint
Venture Company will conduct research, development, production, business,
marketing, and distribution of products/services in the field mentioned in
Clause 1 of this Article in the Vietnamese market and may expand to other
markets in the future as decided by the Board of Members/Board of Directors.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The scope
of cooperation includes, but is not limited to, Party A providing market and
operational resources, while Party B provides the technology platform and
technical support.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Proposed Information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Proposed company name: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Legal form:
.............. (Limited Liability Company with two or more members or Joint
Stock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Proposed registered head
office address: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3. ARTICLE 3. CAPITAL, CAPITAL CONTRIBUTION RATIO, AND FORM OF
CAPITAL CONTRIBUTION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Total
charter capital: The proposed total charter capital of the Joint Venture
Company is .............. VND (In words: .............. dong). The official
charter capital amount will be agreed upon by the Parties and recorded in the
Company's Charter.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Capital
contribution ratio: The Parties agree on the capital contribution ratio to the
charter capital of the Joint Venture Company as follows: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Party A: Contributes an amount
equivalent to ......% of the charter capital.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Party B: Contributes an amount
equivalent to ......% of the charter capital.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Form and valuation of capital
contribution: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Party A's
capital contribution: Party A's capital contribution will be made in the
following forms: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Non-cash
assets: Including the entire value of the Customer Database, existing Business
Operations, and related business programs. These assets will be valued by an
independent, qualified valuation organization jointly selected and agreed upon
by both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Cash: The
remaining amount after the valuation of non-cash assets (if any) to ensure the
full ......% of the charter capital.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Party B's
capital contribution: Party B's capital contribution will be made in the following
forms: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Non-cash
assets: Including the entire value of the Technology, source code, and related
intellectual property assets. These assets will also be valued by the
independent valuation organization mentioned in point a of this clause.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Costs for
expert personnel: A portion or all of the salary and related expenses for
experienced experts sent by Party B to work, train, and transfer technology to
the Joint Venture Company in the initial phase may be agreed upon by both
Parties to be offset against Party B's capital contribution, after being valued
and approved.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Timeline and process for
capital contribution: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The Parties
commit to contribute the full and timely amount of capital as committed within
90 days from the date the Joint Venture Company is issued the Enterprise
Registration Certificate.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The
valuation of non-cash contributed assets must be completed before submitting
the application for the establishment of the Joint Venture Company. The
valuation costs will be shared between the Parties according to their capital
contribution ratio.</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After the
capital contribution, the Joint Venture Company will issue a Certificate of
Capital Contribution or a Register of Shareholders to the respective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4. ARTICLE 4. RIGHTS AND OBLIGATIONS OF THE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Rights and obligations of
Party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Obligations: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contribute the full and timely capital share equivalent to ......% of the
charter capital as stipulated in Article 3.</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hand over
the Customer Database and Business Operations to the Joint Venture Company
completely, accurately, and as committed.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be
primarily responsible for the operation, daily management, business
development, marketing, and sales of the Joint Venture Company in the
Vietnamese market.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be
responsible for carrying out the necessary legal procedures to establish and
operate the Joint Venture Company in Vietnam.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bear
......% of the initial costs for establishing the Company (valuation fees,
legal fees, state fees, etc.) and the subsequent operating costs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cooperate
closely with Party B in all matters related to the operation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Rights: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receive
......% of the after-tax profits and other financial benefits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have
voting rights corresponding to ......% of the contributed capital in the Board
of Members/General Meeting of Shareholders to decide on matters of the Joint
Venture Company in accordance with the law and the Company's Charter.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To have the right to nominate
personnel for key management positions as agreed in Article 5.</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Rights and obligations of
Party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Obligations: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contribute the full and timely capital share equivalent to ......% of the
charter capital as stipulated in Article 3.</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transfer
the entire Technology, source code, and related technical documents to the
Joint Venture Company according to a specific schedule agreed upon by both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provide
experienced experts to carry out the installation, operation, training, and
technology transfer to the personnel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ensure
the transferred Technology operates stably, safely, securely, and to provide
necessary technical support, updates, and upgrades throughout the cooperation.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bear
......% of the initial costs for establishing the Company and the subsequent
operating costs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To cooperate closely with Party
A to ensure the success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Rights: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receive
......% of the after-tax profits and other financial benefits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have
voting rights corresponding to ......% of the contributed capital in the Board
of Members/General Meeting of Shareholders.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have the
right to participate in and make decisions on matters related to technology
strategy, product development, and technical issues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To have the
right to nominate personnel for key technical and technology positions as
agreed in Article 5.</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5. ARTICLE 5. MANAGEMENT AND OPERATIONAL STRUCTURE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Highest
decision-making body: The highest decision-making body of the Joint Venture
Company shall be the Board of Members (for an LLC) or the General Meeting of
Shareholders (for a JSC).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Board of Members/Board of Directors: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The Board
of Members/Board of Directors will consist of .............. members. Party A
has the right to nominate .............. members and Party B has the right to
nominate .............. members.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The voting
rights of each member will correspond to the capital contribution ratio of the
nominating Party.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Ordinary
decisions shall be passed when approved by votes representing at least ......%
of the total contributed capital. The following particularly important
decisions require the consensus of both Parties (passed by votes representing
100% of the total contributed capital):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Amending or supplementing the
Company's Charter.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Changing the business lines and
scope of activities.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Reorganizing, dissolving, or
filing for bankruptcy of the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Deciding on
investment projects or contracts for the purchase or sale of assets valued at
50% or more of the Company's total asset value.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Changing the charter capital
structure.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Board of Directors and key
management positions: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Director/General
Director: To be nominated by Party A and appointed by the Board of
Members/Board of Directors. The Director/General Director will be the legal
representative of the Joint Venture Company and responsible for managing daily
business operations.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Deputy
Director in charge of Technology (CTO): To be nominated by Party B and
appointed by the Board of Members/Board of Directors. This person is
responsible for all aspects related to technology, engineering, and product
development.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Chief
Accountant: To be nominated by Party A and appointed by the Board of
Members/Board of Directors.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The
standards, rights, and obligations of the management positions will be detailed
in the Company's Charter and internal regulations.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6. ARTICLE 6. CONFIDENTIALITY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Each Party
undertakes to keep confidential and not to disclose to any third party, nor to
use for any purpose other than the purpose of this Agreement, any Confidential
Information received from the other Party or related to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The scope
of Confidential Information includes but is not limited to: Technology, source
code, Customer Database, the terms of this Agreement, business plans, marketing
strategies, financial information, trade secrets, and any other information
marked as “confidential” or which is by its nature confidential.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The confidentiality obligation
shall not apply to information that: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Is or becomes publicly known
through no fault of the receiving Party.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Was known
to the receiving Party prior to its disclosure without any obligation of
confidentiality.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Is required
to be disclosed by law or by a competent state authority. In this case, the
requested Party must immediately notify the other Party before disclosure.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The
confidentiality obligation shall be effective from the Effective Date and shall
last for a period of five (05) years after this Agreement is terminated or
superseded.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7. ARTICLE 7. PENALTIES FOR BREACH AND COMPENSATION FOR DAMAGES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Cases of
breach: A Party is considered to be in breach of the Agreement if it fails to
perform or performs incompletely or improperly any of its committed
obligations, including but not limited to:</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Delaying or failing to
contribute sufficient capital as committed.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Failing to
transfer or transferring incompletely or with incorrect quality the Technology
or Customer Database.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Disclosing Confidential
Information contrary to the provisions of Article 6.</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Unilaterally taking actions that harm the establishment or operation of the
Joint Venture Company.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Sanctions: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In the
event a Party breaches its capital contribution obligation, that Party shall be
subject to a penalty equivalent to ......% of the value of the delayed capital
contribution for each day of delay, but the total penalty shall not exceed 8%
of the value of the breached capital contribution.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For other
breaches, the breaching Party shall be subject to a fine agreed upon by both
Parties depending on the severity of the breach, but not less than
.............. VND.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The
application of penalties does not affect the right of the non-breaching Party
to claim compensation for all actual damages arising from the breach of the
other Party. Damages include both direct losses and reasonable costs incurred
to prevent and remedy the consequences.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8. ARTICLE 8. TERMINATION OF THE AGREEMENT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This Agreement shall terminate
in the following cases: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The Parties
have completed the signing of the Joint Venture Contract and the Company's
Charter. In that case, this Agreement will be automatically superseded by those
documents.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The Parties mutually agree in
writing to terminate the Agreement.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One of the
Parties seriously breaches its obligations under this Agreement and fails to
remedy the breach within 30 (thirty) days from the date of receipt of a written
notice from the other Party.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The
application for the Enterprise Registration Certificate for the Joint Venture
Company is rejected by the competent state authority and cannot be rectified.</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A force
majeure event occurs and lasts for more than 60 (sixty) days, making it
impossible for the Parties to continue to perform the Agreement.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Legal consequences of
termination: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The
termination of the Agreement does not affect the rights and obligations that
have arisen before the termination date.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The Parties
are obliged to return to each other all documents and information received
during the negotiation process.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The
provisions on confidentiality (Article 6) and dispute resolution (Article 10)
shall remain in effect after the termination of the Agreement.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9. ARTICLE 9. FORCE MAJEURE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A force
majeure event is an event that occurs objectively, is unforeseeable, and cannot
be overcome despite applying all necessary measures and capabilities, including
but not limited to: natural disasters, fires, floods, wars, riots, strikes,
changes in the policies and laws of the State of Vietnam.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When a
Party is unable to perform its obligations due to a force majeure event, that
Party must immediately notify the other Party in writing within 07 (seven) days
from the date of the event. The notice must specify the event, the measures
taken to overcome it, and the expected duration.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The Party
affected by the force majeure event will be temporarily suspended from
performing its obligations during the event, but will not be completely
exempted from its obligations unless otherwise agreed by the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ĐIỀU 10. ARTICLE 10. GENERAL PROVISIONS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Applicable
Law: This Agreement shall be governed by and construed in accordance with the
laws of the Socialist Republic of Vietnam.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Dispute
Resolution: Any dispute arising from or related to this Agreement shall first
be resolved through negotiation and conciliation in a spirit of friendship and
cooperation. If within 30 (thirty) days from the date one Party sends a notice
of dispute to the other Party, the two Parties cannot resolve it themselves,
the dispute shall be brought to the competent People's Court in ..............
for resolution. The Court's judgment shall be final and binding on the Parties.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Language:
This Agreement is made in Vietnamese. Any translation into another language (if
any) is for reference only. In case of any discrepancy, the Vietnamese version
shall prevail.</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Effectiveness: This Agreement is effective from the date of signing by the
authorized representatives of both Parties and shall be the binding legal basis
for the Parties to proceed with the next steps to establish the Joint Venture
Company. The Agreement will terminate when it is superseded by the Joint
Venture Contract and the Company's Charter.</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Amendments
and Supplements: Any amendments or supplements to this Agreement must be made
in writing in the form of an appendix and signed by the authorized
representatives of both Parties. The appendices are an integral part of the
Agreement.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Number of
copies: This Agreement is made in .............. original copies of equal legal
validity, with each Party keeping .............. copies for implementation.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2026-11-08T14:00:42.085Z</dcterms:created>
  <dcterms:modified xsi:type="dcterms:W3CDTF">2026-11-08T14:00:42.085Z</dcterms:modified>
</cp:coreProperties>
</file>

<file path=docProps/custom.xml><?xml version="1.0" encoding="utf-8"?>
<Properties xmlns="http://schemas.openxmlformats.org/officeDocument/2006/custom-properties" xmlns:vt="http://schemas.openxmlformats.org/officeDocument/2006/docPropsVTypes"/>
</file>